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68"/>
      </w:tblGrid>
      <w:tr w:rsidR="00527746" w:rsidRPr="00082B97" w14:paraId="51504C9F" w14:textId="77777777" w:rsidTr="00527746">
        <w:trPr>
          <w:trHeight w:val="454"/>
        </w:trPr>
        <w:tc>
          <w:tcPr>
            <w:tcW w:w="14668" w:type="dxa"/>
            <w:shd w:val="clear" w:color="auto" w:fill="0087BA"/>
            <w:vAlign w:val="center"/>
          </w:tcPr>
          <w:p w14:paraId="123D3614" w14:textId="4786024E" w:rsidR="00527746" w:rsidRPr="00082B97" w:rsidRDefault="00527746" w:rsidP="0052774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82B97">
              <w:rPr>
                <w:rFonts w:asciiTheme="minorEastAsia" w:hAnsiTheme="minorEastAsia" w:hint="eastAsia"/>
                <w:b/>
                <w:bCs/>
                <w:color w:val="FFFFFF" w:themeColor="background1"/>
                <w:sz w:val="24"/>
                <w:szCs w:val="24"/>
              </w:rPr>
              <w:t>患者申出療養（NCCH1901）申込フォーム</w:t>
            </w:r>
          </w:p>
        </w:tc>
      </w:tr>
      <w:tr w:rsidR="00527746" w:rsidRPr="00082B97" w14:paraId="3C217811" w14:textId="77777777" w:rsidTr="00082B97">
        <w:trPr>
          <w:trHeight w:val="340"/>
        </w:trPr>
        <w:tc>
          <w:tcPr>
            <w:tcW w:w="14668" w:type="dxa"/>
            <w:shd w:val="clear" w:color="auto" w:fill="E4F3F7"/>
            <w:vAlign w:val="center"/>
          </w:tcPr>
          <w:p w14:paraId="109841D0" w14:textId="055D2206" w:rsidR="00527746" w:rsidRPr="00082B97" w:rsidRDefault="00527746" w:rsidP="0052774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2B97">
              <w:rPr>
                <w:rFonts w:asciiTheme="minorEastAsia" w:hAnsiTheme="minorEastAsia" w:hint="eastAsia"/>
                <w:szCs w:val="21"/>
              </w:rPr>
              <w:t>遺伝子プロファイリングに基づく推奨治療による患者申出療養</w:t>
            </w:r>
          </w:p>
        </w:tc>
      </w:tr>
    </w:tbl>
    <w:p w14:paraId="2E2B80FE" w14:textId="77777777" w:rsidR="00527746" w:rsidRDefault="00527746" w:rsidP="00527746">
      <w:pPr>
        <w:adjustRightInd w:val="0"/>
        <w:snapToGrid w:val="0"/>
        <w:jc w:val="left"/>
        <w:rPr>
          <w:rFonts w:asciiTheme="minorEastAsia" w:hAnsiTheme="minorEastAsia"/>
          <w:b/>
          <w:bCs/>
          <w:szCs w:val="21"/>
        </w:rPr>
      </w:pPr>
    </w:p>
    <w:p w14:paraId="2A53BB44" w14:textId="60EEF5AD" w:rsidR="0044416B" w:rsidRPr="00527746" w:rsidRDefault="0044416B" w:rsidP="00527746">
      <w:pPr>
        <w:pStyle w:val="a8"/>
        <w:numPr>
          <w:ilvl w:val="0"/>
          <w:numId w:val="1"/>
        </w:numPr>
        <w:adjustRightInd w:val="0"/>
        <w:snapToGrid w:val="0"/>
        <w:ind w:leftChars="0"/>
        <w:jc w:val="left"/>
        <w:rPr>
          <w:rFonts w:asciiTheme="minorEastAsia" w:hAnsiTheme="minorEastAsia"/>
          <w:b/>
          <w:bCs/>
          <w:color w:val="262626" w:themeColor="text1" w:themeTint="D9"/>
          <w:sz w:val="24"/>
          <w:szCs w:val="24"/>
        </w:rPr>
      </w:pPr>
      <w:r w:rsidRPr="00527746">
        <w:rPr>
          <w:rFonts w:asciiTheme="minorEastAsia" w:hAnsiTheme="minorEastAsia" w:hint="eastAsia"/>
          <w:b/>
          <w:bCs/>
          <w:color w:val="262626" w:themeColor="text1" w:themeTint="D9"/>
          <w:sz w:val="24"/>
          <w:szCs w:val="24"/>
        </w:rPr>
        <w:t>申込者情報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10987"/>
      </w:tblGrid>
      <w:tr w:rsidR="00527746" w14:paraId="30829FCB" w14:textId="77777777" w:rsidTr="00F551D9">
        <w:trPr>
          <w:trHeight w:val="454"/>
        </w:trPr>
        <w:tc>
          <w:tcPr>
            <w:tcW w:w="3260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5AC0D402" w14:textId="20D965BF" w:rsidR="00527746" w:rsidRPr="00F551D9" w:rsidRDefault="00527746" w:rsidP="007358E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病院名</w:t>
            </w:r>
          </w:p>
        </w:tc>
        <w:tc>
          <w:tcPr>
            <w:tcW w:w="10987" w:type="dxa"/>
            <w:tcBorders>
              <w:left w:val="dashSmallGap" w:sz="4" w:space="0" w:color="auto"/>
            </w:tcBorders>
            <w:vAlign w:val="center"/>
          </w:tcPr>
          <w:p w14:paraId="3292458A" w14:textId="77777777" w:rsidR="00527746" w:rsidRDefault="00527746" w:rsidP="007358E3">
            <w:pPr>
              <w:adjustRightInd w:val="0"/>
              <w:snapToGrid w:val="0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3D9842EA" w14:textId="77777777" w:rsidTr="00F551D9">
        <w:trPr>
          <w:trHeight w:val="454"/>
        </w:trPr>
        <w:tc>
          <w:tcPr>
            <w:tcW w:w="3260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1E38EE5D" w14:textId="11051654" w:rsidR="00527746" w:rsidRPr="00F551D9" w:rsidRDefault="00527746" w:rsidP="007358E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診療科</w:t>
            </w:r>
          </w:p>
        </w:tc>
        <w:tc>
          <w:tcPr>
            <w:tcW w:w="10987" w:type="dxa"/>
            <w:tcBorders>
              <w:left w:val="dashSmallGap" w:sz="4" w:space="0" w:color="auto"/>
            </w:tcBorders>
            <w:vAlign w:val="center"/>
          </w:tcPr>
          <w:p w14:paraId="091D216F" w14:textId="77777777" w:rsidR="00527746" w:rsidRDefault="00527746" w:rsidP="007358E3">
            <w:pPr>
              <w:adjustRightInd w:val="0"/>
              <w:snapToGrid w:val="0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2A9B969F" w14:textId="77777777" w:rsidTr="00F551D9">
        <w:trPr>
          <w:trHeight w:val="454"/>
        </w:trPr>
        <w:tc>
          <w:tcPr>
            <w:tcW w:w="3260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154BEF91" w14:textId="0086E458" w:rsidR="00527746" w:rsidRPr="00F551D9" w:rsidRDefault="00527746" w:rsidP="007358E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担当医</w:t>
            </w:r>
          </w:p>
        </w:tc>
        <w:tc>
          <w:tcPr>
            <w:tcW w:w="10987" w:type="dxa"/>
            <w:tcBorders>
              <w:left w:val="dashSmallGap" w:sz="4" w:space="0" w:color="auto"/>
            </w:tcBorders>
            <w:vAlign w:val="center"/>
          </w:tcPr>
          <w:p w14:paraId="1D323803" w14:textId="77777777" w:rsidR="00527746" w:rsidRDefault="00527746" w:rsidP="007358E3">
            <w:pPr>
              <w:adjustRightInd w:val="0"/>
              <w:snapToGrid w:val="0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664B8D85" w14:textId="77777777" w:rsidTr="00F551D9">
        <w:trPr>
          <w:trHeight w:val="454"/>
        </w:trPr>
        <w:tc>
          <w:tcPr>
            <w:tcW w:w="3260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2DEE08D6" w14:textId="7C1DC728" w:rsidR="00527746" w:rsidRPr="00F551D9" w:rsidRDefault="00527746" w:rsidP="007358E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連絡先（メールアドレス）</w:t>
            </w:r>
          </w:p>
        </w:tc>
        <w:tc>
          <w:tcPr>
            <w:tcW w:w="10987" w:type="dxa"/>
            <w:tcBorders>
              <w:left w:val="dashSmallGap" w:sz="4" w:space="0" w:color="auto"/>
            </w:tcBorders>
            <w:vAlign w:val="center"/>
          </w:tcPr>
          <w:p w14:paraId="1FD5C0A0" w14:textId="77777777" w:rsidR="00527746" w:rsidRDefault="00527746" w:rsidP="007358E3">
            <w:pPr>
              <w:adjustRightInd w:val="0"/>
              <w:snapToGrid w:val="0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4E322610" w14:textId="77777777" w:rsidTr="00F551D9">
        <w:trPr>
          <w:trHeight w:val="454"/>
        </w:trPr>
        <w:tc>
          <w:tcPr>
            <w:tcW w:w="3260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7B810785" w14:textId="0E38934D" w:rsidR="00527746" w:rsidRPr="00F551D9" w:rsidRDefault="00527746" w:rsidP="007358E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連絡先（電話）</w:t>
            </w:r>
          </w:p>
        </w:tc>
        <w:tc>
          <w:tcPr>
            <w:tcW w:w="10987" w:type="dxa"/>
            <w:tcBorders>
              <w:left w:val="dashSmallGap" w:sz="4" w:space="0" w:color="auto"/>
            </w:tcBorders>
            <w:vAlign w:val="center"/>
          </w:tcPr>
          <w:p w14:paraId="200A8236" w14:textId="77777777" w:rsidR="00527746" w:rsidRDefault="00527746" w:rsidP="007358E3">
            <w:pPr>
              <w:adjustRightInd w:val="0"/>
              <w:snapToGrid w:val="0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</w:tbl>
    <w:p w14:paraId="4F070FEB" w14:textId="77777777" w:rsidR="00527746" w:rsidRDefault="00527746" w:rsidP="00527746">
      <w:pPr>
        <w:adjustRightInd w:val="0"/>
        <w:snapToGrid w:val="0"/>
        <w:jc w:val="left"/>
        <w:rPr>
          <w:rFonts w:asciiTheme="minorEastAsia" w:hAnsiTheme="minorEastAsia"/>
          <w:color w:val="262626" w:themeColor="text1" w:themeTint="D9"/>
          <w:szCs w:val="21"/>
        </w:rPr>
      </w:pPr>
    </w:p>
    <w:p w14:paraId="20D04A49" w14:textId="2B77AABE" w:rsidR="0044416B" w:rsidRPr="00527746" w:rsidRDefault="0044416B" w:rsidP="00527746">
      <w:pPr>
        <w:pStyle w:val="a8"/>
        <w:numPr>
          <w:ilvl w:val="0"/>
          <w:numId w:val="1"/>
        </w:numPr>
        <w:adjustRightInd w:val="0"/>
        <w:snapToGrid w:val="0"/>
        <w:ind w:leftChars="0"/>
        <w:jc w:val="left"/>
        <w:rPr>
          <w:rFonts w:asciiTheme="minorEastAsia" w:hAnsiTheme="minorEastAsia"/>
          <w:b/>
          <w:bCs/>
          <w:color w:val="262626" w:themeColor="text1" w:themeTint="D9"/>
          <w:szCs w:val="21"/>
        </w:rPr>
      </w:pPr>
      <w:r w:rsidRPr="00527746">
        <w:rPr>
          <w:rFonts w:asciiTheme="minorEastAsia" w:hAnsiTheme="minorEastAsia" w:hint="eastAsia"/>
          <w:b/>
          <w:bCs/>
          <w:color w:val="262626" w:themeColor="text1" w:themeTint="D9"/>
          <w:szCs w:val="21"/>
        </w:rPr>
        <w:t>患者情報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561"/>
        <w:gridCol w:w="2392"/>
        <w:gridCol w:w="1170"/>
        <w:gridCol w:w="3562"/>
        <w:gridCol w:w="3562"/>
      </w:tblGrid>
      <w:tr w:rsidR="002001EF" w14:paraId="7738F1C8" w14:textId="77777777" w:rsidTr="00481518">
        <w:trPr>
          <w:trHeight w:val="510"/>
        </w:trPr>
        <w:tc>
          <w:tcPr>
            <w:tcW w:w="3561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0956E3DF" w14:textId="77777777" w:rsidR="002001EF" w:rsidRPr="00F551D9" w:rsidRDefault="002001EF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年齢</w:t>
            </w:r>
          </w:p>
        </w:tc>
        <w:tc>
          <w:tcPr>
            <w:tcW w:w="3562" w:type="dxa"/>
            <w:gridSpan w:val="2"/>
            <w:tcBorders>
              <w:left w:val="dashSmallGap" w:sz="4" w:space="0" w:color="auto"/>
            </w:tcBorders>
          </w:tcPr>
          <w:p w14:paraId="57CF7F7A" w14:textId="1DA9776A" w:rsidR="002001EF" w:rsidRDefault="002001EF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3562" w:type="dxa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2A7357EE" w14:textId="77777777" w:rsidR="002001EF" w:rsidRPr="00F551D9" w:rsidRDefault="002001EF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性別</w:t>
            </w:r>
          </w:p>
        </w:tc>
        <w:tc>
          <w:tcPr>
            <w:tcW w:w="3562" w:type="dxa"/>
            <w:tcBorders>
              <w:left w:val="dashSmallGap" w:sz="4" w:space="0" w:color="auto"/>
            </w:tcBorders>
          </w:tcPr>
          <w:p w14:paraId="4E5A3F3D" w14:textId="10265ABA" w:rsidR="002001EF" w:rsidRDefault="002001EF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6FDD8DC2" w14:textId="77777777" w:rsidTr="00481518">
        <w:trPr>
          <w:trHeight w:val="510"/>
        </w:trPr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5EA071B4" w14:textId="4BF4D451" w:rsidR="00527746" w:rsidRPr="00F551D9" w:rsidRDefault="00527746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がん腫</w:t>
            </w:r>
          </w:p>
        </w:tc>
        <w:tc>
          <w:tcPr>
            <w:tcW w:w="8294" w:type="dxa"/>
            <w:gridSpan w:val="3"/>
            <w:tcBorders>
              <w:left w:val="dashSmallGap" w:sz="4" w:space="0" w:color="auto"/>
            </w:tcBorders>
          </w:tcPr>
          <w:p w14:paraId="4C36DD88" w14:textId="77777777" w:rsidR="00527746" w:rsidRDefault="00527746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2B9DB274" w14:textId="77777777" w:rsidTr="00481518">
        <w:trPr>
          <w:trHeight w:val="510"/>
        </w:trPr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21944623" w14:textId="5A3EB200" w:rsidR="00527746" w:rsidRPr="00F551D9" w:rsidRDefault="00527746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治療の根拠となる遺伝子名（EGFRなど）</w:t>
            </w:r>
          </w:p>
        </w:tc>
        <w:tc>
          <w:tcPr>
            <w:tcW w:w="8294" w:type="dxa"/>
            <w:gridSpan w:val="3"/>
            <w:tcBorders>
              <w:left w:val="dashSmallGap" w:sz="4" w:space="0" w:color="auto"/>
            </w:tcBorders>
          </w:tcPr>
          <w:p w14:paraId="50536D87" w14:textId="77777777" w:rsidR="00527746" w:rsidRDefault="00527746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128F4D63" w14:textId="77777777" w:rsidTr="00481518">
        <w:trPr>
          <w:trHeight w:val="510"/>
        </w:trPr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5BD3E0E2" w14:textId="2CC1851B" w:rsidR="00527746" w:rsidRPr="00F551D9" w:rsidRDefault="00527746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変異のパターン（L858Rなど）</w:t>
            </w:r>
          </w:p>
        </w:tc>
        <w:tc>
          <w:tcPr>
            <w:tcW w:w="8294" w:type="dxa"/>
            <w:gridSpan w:val="3"/>
            <w:tcBorders>
              <w:left w:val="dashSmallGap" w:sz="4" w:space="0" w:color="auto"/>
            </w:tcBorders>
          </w:tcPr>
          <w:p w14:paraId="6A6728A6" w14:textId="77777777" w:rsidR="00527746" w:rsidRDefault="00527746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4DDC6CBD" w14:textId="77777777" w:rsidTr="00481518">
        <w:trPr>
          <w:trHeight w:val="510"/>
        </w:trPr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1E9883B7" w14:textId="6480D60A" w:rsidR="00527746" w:rsidRPr="00F551D9" w:rsidRDefault="00527746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コピー数（増幅の場合のみ）</w:t>
            </w:r>
          </w:p>
        </w:tc>
        <w:tc>
          <w:tcPr>
            <w:tcW w:w="8294" w:type="dxa"/>
            <w:gridSpan w:val="3"/>
            <w:tcBorders>
              <w:left w:val="dashSmallGap" w:sz="4" w:space="0" w:color="auto"/>
            </w:tcBorders>
          </w:tcPr>
          <w:p w14:paraId="5C01D886" w14:textId="77777777" w:rsidR="00527746" w:rsidRDefault="00527746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58F02507" w14:textId="77777777" w:rsidTr="00481518">
        <w:trPr>
          <w:trHeight w:val="510"/>
        </w:trPr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1C446342" w14:textId="6A80B400" w:rsidR="00527746" w:rsidRPr="00F551D9" w:rsidRDefault="00527746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候補薬剤</w:t>
            </w:r>
          </w:p>
        </w:tc>
        <w:tc>
          <w:tcPr>
            <w:tcW w:w="8294" w:type="dxa"/>
            <w:gridSpan w:val="3"/>
            <w:tcBorders>
              <w:left w:val="dashSmallGap" w:sz="4" w:space="0" w:color="auto"/>
            </w:tcBorders>
          </w:tcPr>
          <w:p w14:paraId="06A0913A" w14:textId="77777777" w:rsidR="00527746" w:rsidRDefault="00527746" w:rsidP="00527746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</w:p>
        </w:tc>
      </w:tr>
      <w:tr w:rsidR="00527746" w14:paraId="0078680F" w14:textId="77777777" w:rsidTr="00481518">
        <w:trPr>
          <w:trHeight w:val="510"/>
        </w:trPr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EDEDED"/>
            <w:vAlign w:val="center"/>
          </w:tcPr>
          <w:p w14:paraId="0FC957E9" w14:textId="6B37ACE9" w:rsidR="00527746" w:rsidRPr="00F551D9" w:rsidRDefault="00527746" w:rsidP="002001E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color w:val="262626" w:themeColor="text1" w:themeTint="D9"/>
                <w:szCs w:val="21"/>
              </w:rPr>
            </w:pPr>
            <w:r w:rsidRPr="00F551D9">
              <w:rPr>
                <w:rFonts w:asciiTheme="minorEastAsia" w:hAnsiTheme="minorEastAsia" w:hint="eastAsia"/>
                <w:b/>
                <w:bCs/>
                <w:color w:val="262626" w:themeColor="text1" w:themeTint="D9"/>
                <w:szCs w:val="21"/>
              </w:rPr>
              <w:t>岡山大学病院でエキスパートパネル実施の場合、EC番号</w:t>
            </w:r>
          </w:p>
        </w:tc>
        <w:tc>
          <w:tcPr>
            <w:tcW w:w="8294" w:type="dxa"/>
            <w:gridSpan w:val="3"/>
            <w:tcBorders>
              <w:left w:val="dashSmallGap" w:sz="4" w:space="0" w:color="auto"/>
            </w:tcBorders>
            <w:vAlign w:val="center"/>
          </w:tcPr>
          <w:p w14:paraId="3A3E3B5E" w14:textId="63BD1627" w:rsidR="00527746" w:rsidRDefault="00527746" w:rsidP="00F551D9">
            <w:pPr>
              <w:adjustRightInd w:val="0"/>
              <w:snapToGrid w:val="0"/>
              <w:ind w:leftChars="84" w:left="176"/>
              <w:rPr>
                <w:rFonts w:asciiTheme="minorEastAsia" w:hAnsiTheme="minorEastAsia"/>
                <w:color w:val="262626" w:themeColor="text1" w:themeTint="D9"/>
                <w:szCs w:val="21"/>
              </w:rPr>
            </w:pPr>
            <w:r w:rsidRPr="00527746">
              <w:rPr>
                <w:rFonts w:asciiTheme="minorEastAsia" w:hAnsiTheme="minorEastAsia" w:hint="eastAsia"/>
                <w:color w:val="262626" w:themeColor="text1" w:themeTint="D9"/>
                <w:szCs w:val="21"/>
              </w:rPr>
              <w:t>EC</w:t>
            </w:r>
          </w:p>
        </w:tc>
      </w:tr>
    </w:tbl>
    <w:p w14:paraId="5D953340" w14:textId="68D0CBB3" w:rsidR="00391AAC" w:rsidRDefault="00391AAC" w:rsidP="00527746">
      <w:pPr>
        <w:adjustRightInd w:val="0"/>
        <w:snapToGrid w:val="0"/>
        <w:jc w:val="left"/>
        <w:rPr>
          <w:rFonts w:asciiTheme="minorEastAsia" w:hAnsiTheme="minorEastAsia"/>
          <w:szCs w:val="21"/>
          <w:u w:val="single"/>
        </w:rPr>
      </w:pPr>
    </w:p>
    <w:p w14:paraId="27139D02" w14:textId="4BC55589" w:rsidR="00045EC0" w:rsidRPr="001A64DC" w:rsidRDefault="00481518" w:rsidP="00481518">
      <w:pPr>
        <w:adjustRightInd w:val="0"/>
        <w:snapToGrid w:val="0"/>
        <w:jc w:val="center"/>
        <w:rPr>
          <w:rFonts w:asciiTheme="minorEastAsia" w:hAnsiTheme="minorEastAsia"/>
          <w:color w:val="262626" w:themeColor="text1" w:themeTint="D9"/>
          <w:szCs w:val="21"/>
        </w:rPr>
        <w:sectPr w:rsidR="00045EC0" w:rsidRPr="001A64DC" w:rsidSect="00527746"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  <w:r w:rsidRPr="001A64DC">
        <w:rPr>
          <w:rFonts w:asciiTheme="minorEastAsia" w:hAnsiTheme="minorEastAsia" w:hint="eastAsia"/>
          <w:color w:val="262626" w:themeColor="text1" w:themeTint="D9"/>
          <w:szCs w:val="21"/>
        </w:rPr>
        <w:t>申込フォームをメールに添付して、岡山大学病院</w:t>
      </w:r>
      <w:r w:rsidRPr="001A64DC">
        <w:rPr>
          <w:rFonts w:asciiTheme="minorEastAsia" w:hAnsiTheme="minorEastAsia"/>
          <w:color w:val="262626" w:themeColor="text1" w:themeTint="D9"/>
          <w:szCs w:val="21"/>
        </w:rPr>
        <w:t xml:space="preserve"> ゲノム医療総合推進センター＜cgm-center@okayama-u.ac.jp＞までお送りください。</w:t>
      </w:r>
      <w:r w:rsidR="000B75D4" w:rsidRPr="001A64DC">
        <w:rPr>
          <w:rFonts w:asciiTheme="minorEastAsia" w:hAnsiTheme="minorEastAsia" w:hint="eastAsia"/>
          <w:b/>
          <w:bCs/>
          <w:color w:val="262626" w:themeColor="text1" w:themeTint="D9"/>
          <w:szCs w:val="21"/>
          <w:u w:val="single"/>
        </w:rPr>
        <w:t>次ページあり</w:t>
      </w:r>
    </w:p>
    <w:p w14:paraId="5EF8FC94" w14:textId="6EE58731" w:rsidR="00045EC0" w:rsidRPr="00247E63" w:rsidRDefault="00045EC0" w:rsidP="00045EC0">
      <w:pPr>
        <w:spacing w:line="0" w:lineRule="atLeast"/>
        <w:rPr>
          <w:rFonts w:ascii="Times New Roman" w:hAnsi="Times New Roman" w:cs="Times New Roman"/>
        </w:rPr>
      </w:pPr>
      <w:r w:rsidRPr="00247E63">
        <w:rPr>
          <w:rFonts w:ascii="Times New Roman" w:hAnsi="Times New Roman" w:cs="Times New Roman"/>
        </w:rPr>
        <w:lastRenderedPageBreak/>
        <w:t>【</w:t>
      </w:r>
      <w:r w:rsidR="005B2670">
        <w:rPr>
          <w:rFonts w:ascii="Times New Roman" w:hAnsi="Times New Roman" w:cs="Times New Roman" w:hint="eastAsia"/>
        </w:rPr>
        <w:t>適格</w:t>
      </w:r>
      <w:r w:rsidRPr="00247E63">
        <w:rPr>
          <w:rFonts w:ascii="Times New Roman" w:hAnsi="Times New Roman" w:cs="Times New Roman"/>
        </w:rPr>
        <w:t>基準】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13188"/>
        <w:gridCol w:w="851"/>
      </w:tblGrid>
      <w:tr w:rsidR="00045EC0" w:rsidRPr="00247E63" w14:paraId="3A826163" w14:textId="77777777" w:rsidTr="00040B92">
        <w:tc>
          <w:tcPr>
            <w:tcW w:w="557" w:type="dxa"/>
            <w:vAlign w:val="center"/>
          </w:tcPr>
          <w:p w14:paraId="10FE97F4" w14:textId="77777777" w:rsidR="00045EC0" w:rsidRPr="00040B9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B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3188" w:type="dxa"/>
            <w:vAlign w:val="center"/>
          </w:tcPr>
          <w:p w14:paraId="12182B7C" w14:textId="77777777" w:rsidR="00045EC0" w:rsidRPr="00040B92" w:rsidRDefault="00045EC0" w:rsidP="007A2B6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40B92">
              <w:rPr>
                <w:rFonts w:ascii="Times New Roman" w:hAnsi="Times New Roman" w:cs="Times New Roman" w:hint="eastAsia"/>
                <w:sz w:val="20"/>
                <w:szCs w:val="20"/>
              </w:rPr>
              <w:t>（すべて「</w:t>
            </w:r>
            <w:r w:rsidRPr="00040B9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はい</w:t>
            </w:r>
            <w:r w:rsidRPr="00040B92">
              <w:rPr>
                <w:rFonts w:ascii="Times New Roman" w:hAnsi="Times New Roman" w:cs="Times New Roman" w:hint="eastAsia"/>
                <w:sz w:val="20"/>
                <w:szCs w:val="20"/>
              </w:rPr>
              <w:t>」に✓した症例に限りご紹介ください。）</w:t>
            </w:r>
          </w:p>
        </w:tc>
        <w:tc>
          <w:tcPr>
            <w:tcW w:w="851" w:type="dxa"/>
            <w:vAlign w:val="center"/>
          </w:tcPr>
          <w:p w14:paraId="4448DE3B" w14:textId="77777777" w:rsidR="00045EC0" w:rsidRPr="00040B9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0B9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はい</w:t>
            </w:r>
          </w:p>
        </w:tc>
      </w:tr>
      <w:tr w:rsidR="00045EC0" w:rsidRPr="00286602" w14:paraId="706C4BA8" w14:textId="77777777" w:rsidTr="00040B92">
        <w:tc>
          <w:tcPr>
            <w:tcW w:w="557" w:type="dxa"/>
            <w:vAlign w:val="center"/>
          </w:tcPr>
          <w:p w14:paraId="36DEF8A5" w14:textId="77777777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13188" w:type="dxa"/>
            <w:vAlign w:val="center"/>
          </w:tcPr>
          <w:p w14:paraId="22F59814" w14:textId="1BC916EE" w:rsidR="00045EC0" w:rsidRPr="00286602" w:rsidRDefault="00045EC0" w:rsidP="007A2B6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64DC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u w:val="wave"/>
              </w:rPr>
              <w:t>組織診によって</w:t>
            </w:r>
            <w:r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固形腫瘍と診断されている（原発不明がんを含む）｡</w:t>
            </w:r>
          </w:p>
        </w:tc>
        <w:tc>
          <w:tcPr>
            <w:tcW w:w="851" w:type="dxa"/>
            <w:vAlign w:val="center"/>
          </w:tcPr>
          <w:p w14:paraId="42D7EB57" w14:textId="77777777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5EC0" w:rsidRPr="00286602" w14:paraId="4C40500B" w14:textId="77777777" w:rsidTr="00040B92">
        <w:tc>
          <w:tcPr>
            <w:tcW w:w="557" w:type="dxa"/>
            <w:vAlign w:val="center"/>
          </w:tcPr>
          <w:p w14:paraId="059F712F" w14:textId="77777777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2)</w:t>
            </w:r>
          </w:p>
        </w:tc>
        <w:tc>
          <w:tcPr>
            <w:tcW w:w="13188" w:type="dxa"/>
            <w:vAlign w:val="center"/>
          </w:tcPr>
          <w:p w14:paraId="112423C8" w14:textId="7B68F0E6" w:rsidR="00045EC0" w:rsidRPr="00286602" w:rsidRDefault="00045EC0" w:rsidP="00045EC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治癒切除不能な進行性（転移性および</w:t>
            </w:r>
            <w:r w:rsidRPr="001A64D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または局所進行）の病変を有し，以下の①②いずれかに該当する（前治療レジメン数は問わない）。</w:t>
            </w:r>
          </w:p>
          <w:p w14:paraId="327D6F7F" w14:textId="00D19A56" w:rsidR="00045EC0" w:rsidRPr="00286602" w:rsidRDefault="00045EC0" w:rsidP="00045EC0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wave"/>
              </w:rPr>
            </w:pPr>
            <w:r w:rsidRPr="00286602">
              <w:rPr>
                <w:rFonts w:ascii="Times New Roman" w:hAnsi="Times New Roman" w:cs="Times New Roman"/>
                <w:b/>
                <w:bCs/>
                <w:sz w:val="20"/>
                <w:szCs w:val="20"/>
                <w:u w:val="wave"/>
              </w:rPr>
              <w:t>標準治療</w:t>
            </w:r>
            <w:r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u w:val="wave"/>
              </w:rPr>
              <w:t>（</w:t>
            </w:r>
            <w:r w:rsidRPr="00286602">
              <w:rPr>
                <w:rFonts w:ascii="Times New Roman" w:hAnsi="Times New Roman" w:cs="Times New Roman"/>
                <w:b/>
                <w:bCs/>
                <w:sz w:val="20"/>
                <w:szCs w:val="20"/>
                <w:u w:val="wave"/>
              </w:rPr>
              <w:t>もしくは標準治療に準じる治療</w:t>
            </w:r>
            <w:r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u w:val="wave"/>
              </w:rPr>
              <w:t>）</w:t>
            </w:r>
            <w:r w:rsidRPr="00286602">
              <w:rPr>
                <w:rFonts w:ascii="Times New Roman" w:hAnsi="Times New Roman" w:cs="Times New Roman"/>
                <w:b/>
                <w:bCs/>
                <w:sz w:val="20"/>
                <w:szCs w:val="20"/>
                <w:u w:val="wave"/>
              </w:rPr>
              <w:t>が存在しない。</w:t>
            </w:r>
          </w:p>
          <w:p w14:paraId="50C5C302" w14:textId="4597D35F" w:rsidR="00045EC0" w:rsidRPr="00286602" w:rsidRDefault="00045EC0" w:rsidP="00045EC0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/>
                <w:b/>
                <w:bCs/>
                <w:sz w:val="20"/>
                <w:szCs w:val="20"/>
                <w:u w:val="wave"/>
              </w:rPr>
              <w:t>標準治療もしくは標準治療に準じる治療が存在する場合には，当該標準治療が無効中止または毒性中止された。</w:t>
            </w:r>
          </w:p>
        </w:tc>
        <w:tc>
          <w:tcPr>
            <w:tcW w:w="851" w:type="dxa"/>
            <w:vAlign w:val="center"/>
          </w:tcPr>
          <w:p w14:paraId="4DD700A3" w14:textId="77777777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5EC0" w:rsidRPr="00286602" w14:paraId="635785F0" w14:textId="77777777" w:rsidTr="00040B92">
        <w:tc>
          <w:tcPr>
            <w:tcW w:w="557" w:type="dxa"/>
            <w:vAlign w:val="center"/>
          </w:tcPr>
          <w:p w14:paraId="47199974" w14:textId="14D37CDD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3)</w:t>
            </w:r>
          </w:p>
        </w:tc>
        <w:tc>
          <w:tcPr>
            <w:tcW w:w="13188" w:type="dxa"/>
            <w:vAlign w:val="center"/>
          </w:tcPr>
          <w:p w14:paraId="3C20C298" w14:textId="75BF62B8" w:rsidR="00045EC0" w:rsidRPr="001A64DC" w:rsidRDefault="00045EC0" w:rsidP="007A2B6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わが国で保険適用済み，あるいは評価療養として実施されている遺伝子パネル検査を受け，</w:t>
            </w:r>
            <w:r w:rsidRPr="001A64DC">
              <w:rPr>
                <w:rFonts w:ascii="Times New Roman" w:hAnsi="Times New Roman" w:cs="Times New Roman"/>
                <w:sz w:val="20"/>
                <w:szCs w:val="20"/>
              </w:rPr>
              <w:t>actionable</w:t>
            </w:r>
            <w:r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な遺伝子異常を有することが判明している。</w:t>
            </w:r>
          </w:p>
        </w:tc>
        <w:tc>
          <w:tcPr>
            <w:tcW w:w="851" w:type="dxa"/>
            <w:vAlign w:val="center"/>
          </w:tcPr>
          <w:p w14:paraId="4FD617AF" w14:textId="77777777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5EC0" w:rsidRPr="00286602" w14:paraId="7BAA4319" w14:textId="77777777" w:rsidTr="00040B92">
        <w:tc>
          <w:tcPr>
            <w:tcW w:w="557" w:type="dxa"/>
            <w:vAlign w:val="center"/>
          </w:tcPr>
          <w:p w14:paraId="2FBA4193" w14:textId="4ACBD839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4)</w:t>
            </w:r>
          </w:p>
        </w:tc>
        <w:tc>
          <w:tcPr>
            <w:tcW w:w="13188" w:type="dxa"/>
            <w:vAlign w:val="center"/>
          </w:tcPr>
          <w:p w14:paraId="68BDC2C9" w14:textId="77777777" w:rsidR="00040B92" w:rsidRPr="00286602" w:rsidRDefault="00045EC0" w:rsidP="007A2B6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当該患者において，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actionable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な遺伝子異常とそれに基づく治療選択肢を検討したエキスパートパネルの検討結果を証する書類を有している</w:t>
            </w:r>
          </w:p>
          <w:p w14:paraId="177261C5" w14:textId="7F7FE694" w:rsidR="00045EC0" w:rsidRPr="00286602" w:rsidRDefault="00045EC0" w:rsidP="007A2B6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（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レポートや，診療録，会議録の写しを含む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851" w:type="dxa"/>
            <w:vAlign w:val="center"/>
          </w:tcPr>
          <w:p w14:paraId="1A1D9357" w14:textId="77777777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5EC0" w:rsidRPr="00286602" w14:paraId="25C7CCA5" w14:textId="77777777" w:rsidTr="00040B92">
        <w:tc>
          <w:tcPr>
            <w:tcW w:w="557" w:type="dxa"/>
            <w:vAlign w:val="center"/>
          </w:tcPr>
          <w:p w14:paraId="07030020" w14:textId="011E0332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13188" w:type="dxa"/>
            <w:vAlign w:val="center"/>
          </w:tcPr>
          <w:p w14:paraId="192876A3" w14:textId="40EA20FB" w:rsidR="00045EC0" w:rsidRPr="00286602" w:rsidRDefault="00045EC0" w:rsidP="007A2B6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治療薬について，当該疾患では薬事承認が得られていない（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治療薬が患者にとって適応外薬となる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851" w:type="dxa"/>
            <w:vAlign w:val="center"/>
          </w:tcPr>
          <w:p w14:paraId="405C08BB" w14:textId="77777777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5EC0" w:rsidRPr="00286602" w14:paraId="7F679A77" w14:textId="77777777" w:rsidTr="00040B92">
        <w:tc>
          <w:tcPr>
            <w:tcW w:w="557" w:type="dxa"/>
            <w:vAlign w:val="center"/>
          </w:tcPr>
          <w:p w14:paraId="7D1ADD2C" w14:textId="3AA9A860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6)</w:t>
            </w:r>
          </w:p>
        </w:tc>
        <w:tc>
          <w:tcPr>
            <w:tcW w:w="13188" w:type="dxa"/>
            <w:vAlign w:val="center"/>
          </w:tcPr>
          <w:p w14:paraId="0AA3D56D" w14:textId="736B1396" w:rsidR="00045EC0" w:rsidRPr="00286602" w:rsidRDefault="00045EC0" w:rsidP="007A2B6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日本国内医療機関において実施中の企業治験，医師主導治験，先進医療の対象ではない｡</w:t>
            </w:r>
          </w:p>
        </w:tc>
        <w:tc>
          <w:tcPr>
            <w:tcW w:w="851" w:type="dxa"/>
            <w:vAlign w:val="center"/>
          </w:tcPr>
          <w:p w14:paraId="4A3F7490" w14:textId="77777777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5EC0" w:rsidRPr="00286602" w14:paraId="233BF7F5" w14:textId="77777777" w:rsidTr="00040B92">
        <w:tc>
          <w:tcPr>
            <w:tcW w:w="557" w:type="dxa"/>
            <w:vAlign w:val="center"/>
          </w:tcPr>
          <w:p w14:paraId="47683F7B" w14:textId="22BDA2E0" w:rsidR="00045EC0" w:rsidRPr="00286602" w:rsidRDefault="006F1F7A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7</w:t>
            </w:r>
            <w:r w:rsidR="00045EC0"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188" w:type="dxa"/>
            <w:vAlign w:val="center"/>
          </w:tcPr>
          <w:p w14:paraId="7469282E" w14:textId="1951B5ED" w:rsidR="00F12516" w:rsidRPr="00286602" w:rsidRDefault="00F12516" w:rsidP="006F1F7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以下の併存症等を</w:t>
            </w:r>
            <w:r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u w:val="wave"/>
              </w:rPr>
              <w:t>有さない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  <w:p w14:paraId="591C853E" w14:textId="77777777" w:rsidR="00045EC0" w:rsidRPr="00286602" w:rsidRDefault="00F12516" w:rsidP="00F12516">
            <w:pPr>
              <w:spacing w:line="0" w:lineRule="atLeast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✓</w:t>
            </w:r>
            <w:r w:rsidR="00045EC0"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がん性髄膜炎や症状のある脳転移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✓</w:t>
            </w:r>
            <w:r w:rsidR="006F1F7A"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定</w:t>
            </w:r>
            <w:r w:rsidR="00045EC0"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期的な穿刺を要する心嚢液，胸水，腹水の貯留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✓日常生活に支障をきたす精神疾患または精神症状</w:t>
            </w:r>
          </w:p>
          <w:p w14:paraId="414D394F" w14:textId="4F400935" w:rsidR="00F12516" w:rsidRPr="00286602" w:rsidRDefault="00F12516" w:rsidP="00F12516">
            <w:pPr>
              <w:spacing w:line="0" w:lineRule="atLeast"/>
              <w:ind w:firstLineChars="100" w:firstLine="200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✓全身的治療を有する活動性の感染症　　✓活動性の消化管潰瘍　　✓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  <w:u w:val="wave"/>
              </w:rPr>
              <w:t>間質性肺疾患もしくは肺線維症の既往</w:t>
            </w:r>
          </w:p>
          <w:p w14:paraId="05582B14" w14:textId="0A0DE96F" w:rsidR="00F12516" w:rsidRPr="00286602" w:rsidRDefault="00F12516" w:rsidP="00F12516">
            <w:pPr>
              <w:spacing w:line="0" w:lineRule="atLeast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✓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HIV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抗体，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HTLV-1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抗体，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HBs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抗原，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HCV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抗体のいずれかが陽性　✓妊娠中，授乳中または妊娠している可能性のある女性</w:t>
            </w:r>
          </w:p>
        </w:tc>
        <w:tc>
          <w:tcPr>
            <w:tcW w:w="851" w:type="dxa"/>
            <w:vAlign w:val="center"/>
          </w:tcPr>
          <w:p w14:paraId="22795198" w14:textId="77777777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5EC0" w:rsidRPr="00286602" w14:paraId="50858C94" w14:textId="77777777" w:rsidTr="00040B92">
        <w:tc>
          <w:tcPr>
            <w:tcW w:w="557" w:type="dxa"/>
            <w:vAlign w:val="center"/>
          </w:tcPr>
          <w:p w14:paraId="1EC1C7D0" w14:textId="46FAD8E9" w:rsidR="00045EC0" w:rsidRPr="00286602" w:rsidRDefault="00C24AF7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8</w:t>
            </w:r>
            <w:r w:rsidR="00040B92"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188" w:type="dxa"/>
            <w:vAlign w:val="center"/>
          </w:tcPr>
          <w:p w14:paraId="2F3B70B2" w14:textId="5C384015" w:rsidR="00040B92" w:rsidRPr="002161BF" w:rsidRDefault="00040B92" w:rsidP="007A2B6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1BF">
              <w:rPr>
                <w:rFonts w:ascii="Times New Roman" w:hAnsi="Times New Roman" w:cs="Times New Roman" w:hint="eastAsia"/>
                <w:sz w:val="20"/>
                <w:szCs w:val="20"/>
              </w:rPr>
              <w:t>抗がん医薬品（化学療法，分子標的療法，免疫療法，内分泌療法など）の投与や全身麻酔を伴う手術</w:t>
            </w:r>
            <w:r w:rsidR="00564B19" w:rsidRPr="002161BF">
              <w:rPr>
                <w:rFonts w:ascii="Times New Roman" w:hAnsi="Times New Roman" w:cs="Times New Roman" w:hint="eastAsia"/>
                <w:sz w:val="20"/>
                <w:szCs w:val="20"/>
              </w:rPr>
              <w:t>の併用はできない</w:t>
            </w:r>
            <w:r w:rsidRPr="002161BF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  <w:p w14:paraId="0B1B4012" w14:textId="01F292DB" w:rsidR="00045EC0" w:rsidRPr="002161BF" w:rsidRDefault="00040B92" w:rsidP="007A2B6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1BF">
              <w:rPr>
                <w:rFonts w:ascii="Times New Roman" w:hAnsi="Times New Roman" w:cs="Times New Roman" w:hint="eastAsia"/>
                <w:sz w:val="20"/>
                <w:szCs w:val="20"/>
              </w:rPr>
              <w:t>（骨転移に対するビスホスホネートやデノスマブなど骨吸収修飾薬は含まない</w:t>
            </w:r>
            <w:r w:rsidR="00564B19" w:rsidRPr="002161BF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  <w:r w:rsidRPr="002161BF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vAlign w:val="center"/>
          </w:tcPr>
          <w:p w14:paraId="2F75AD49" w14:textId="77777777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5EC0" w:rsidRPr="00286602" w14:paraId="79B85F24" w14:textId="77777777" w:rsidTr="00040B92">
        <w:tc>
          <w:tcPr>
            <w:tcW w:w="557" w:type="dxa"/>
            <w:vAlign w:val="center"/>
          </w:tcPr>
          <w:p w14:paraId="7CA8F0A1" w14:textId="01073B31" w:rsidR="00045EC0" w:rsidRPr="00286602" w:rsidRDefault="00C24AF7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9</w:t>
            </w:r>
            <w:r w:rsidR="00040B92"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188" w:type="dxa"/>
            <w:vAlign w:val="center"/>
          </w:tcPr>
          <w:p w14:paraId="78244D9E" w14:textId="19B969B1" w:rsidR="00045EC0" w:rsidRPr="00286602" w:rsidRDefault="00040B92" w:rsidP="007A2B69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放射線療法または放射性医薬品</w:t>
            </w:r>
            <w:r w:rsidR="00564B19"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（</w:t>
            </w:r>
            <w:r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診断を目的とした放射性医薬品を除く</w:t>
            </w:r>
            <w:r w:rsidR="00564B19"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  <w:r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の</w:t>
            </w:r>
            <w:r w:rsidR="00564B19"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併用はできない</w:t>
            </w:r>
            <w:r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851" w:type="dxa"/>
            <w:vAlign w:val="center"/>
          </w:tcPr>
          <w:p w14:paraId="23C28D6D" w14:textId="77777777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5EC0" w:rsidRPr="00286602" w14:paraId="1B8011F2" w14:textId="77777777" w:rsidTr="00040B92">
        <w:tc>
          <w:tcPr>
            <w:tcW w:w="557" w:type="dxa"/>
            <w:vAlign w:val="center"/>
          </w:tcPr>
          <w:p w14:paraId="1E8B242A" w14:textId="395FEE4A" w:rsidR="00045EC0" w:rsidRPr="00286602" w:rsidRDefault="00C24AF7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="00040B92"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188" w:type="dxa"/>
            <w:vAlign w:val="center"/>
          </w:tcPr>
          <w:p w14:paraId="1B9AB1DA" w14:textId="59EF7FA6" w:rsidR="00040B92" w:rsidRPr="00286602" w:rsidRDefault="00040B92" w:rsidP="00040B9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登録前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日以内に実施した臨床検査が以下の</w:t>
            </w:r>
            <w:r w:rsidRPr="002866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①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66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⑥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を満たす｡ただし，採血日前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日以内に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G-CSF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製剤の投与または輸血を受けていないこと。</w:t>
            </w:r>
          </w:p>
          <w:p w14:paraId="11CBEC70" w14:textId="2EA7DFF8" w:rsidR="00040B92" w:rsidRPr="00286602" w:rsidRDefault="00040B92" w:rsidP="00991A8F">
            <w:pPr>
              <w:pStyle w:val="a8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好中球数</w:t>
            </w:r>
            <w:r w:rsidRPr="002866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≧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000 /mm</w:t>
            </w:r>
            <w:r w:rsidRPr="002866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②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血小板数</w:t>
            </w:r>
            <w:r w:rsidRPr="002866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≧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10 x10</w:t>
            </w:r>
            <w:r w:rsidRPr="002866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/mm</w:t>
            </w:r>
            <w:r w:rsidRPr="002866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③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 xml:space="preserve"> AST(GOT)</w:t>
            </w:r>
            <w:r w:rsidRPr="002866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≦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100 U/L(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肝転移を有する場合は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150 U/L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以下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52324E" w14:textId="13528D08" w:rsidR="00040B92" w:rsidRPr="00286602" w:rsidRDefault="00040B92" w:rsidP="00040B9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④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A8F" w:rsidRPr="0028660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ALT(GPT)</w:t>
            </w:r>
            <w:r w:rsidRPr="002866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≦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100 U/L(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肝転移を有する場合は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150 U/L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以下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</w:t>
            </w:r>
            <w:r w:rsidR="00991A8F" w:rsidRPr="0028660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>⑤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総ビリルビン</w:t>
            </w:r>
            <w:r w:rsidRPr="002866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≦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2.0mg/dL</w:t>
            </w: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⑥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血清クレアチニン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&lt;1.5 mg/dL</w:t>
            </w:r>
          </w:p>
          <w:p w14:paraId="5AF71CB3" w14:textId="19957B84" w:rsidR="00045EC0" w:rsidRPr="00286602" w:rsidRDefault="00040B92" w:rsidP="00040B92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ただし，血清クレアチニン≧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1.5 mg/dL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であっても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eGFR</w:t>
            </w:r>
            <w:r w:rsidRPr="0028660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≧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60ml/min/1.73m</w:t>
            </w:r>
            <w:r w:rsidRPr="002866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86602">
              <w:rPr>
                <w:rFonts w:ascii="Times New Roman" w:hAnsi="Times New Roman" w:cs="Times New Roman"/>
                <w:sz w:val="20"/>
                <w:szCs w:val="20"/>
              </w:rPr>
              <w:t>であれば適格とする｡</w:t>
            </w:r>
          </w:p>
        </w:tc>
        <w:tc>
          <w:tcPr>
            <w:tcW w:w="851" w:type="dxa"/>
            <w:vAlign w:val="center"/>
          </w:tcPr>
          <w:p w14:paraId="5514D6C4" w14:textId="77777777" w:rsidR="00045EC0" w:rsidRPr="00286602" w:rsidRDefault="00045EC0" w:rsidP="007A2B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B19334A" w14:textId="4E2BD93B" w:rsidR="005B2670" w:rsidRPr="00286602" w:rsidRDefault="005B2670" w:rsidP="00F12516">
      <w:pPr>
        <w:spacing w:line="0" w:lineRule="atLeast"/>
        <w:rPr>
          <w:rFonts w:asciiTheme="minorEastAsia" w:hAnsiTheme="minorEastAsia"/>
          <w:szCs w:val="21"/>
        </w:rPr>
      </w:pPr>
      <w:r w:rsidRPr="00286602">
        <w:rPr>
          <w:rFonts w:asciiTheme="minorEastAsia" w:hAnsiTheme="minorEastAsia" w:hint="eastAsia"/>
          <w:szCs w:val="21"/>
        </w:rPr>
        <w:t>【</w:t>
      </w:r>
      <w:r w:rsidR="00FB5460" w:rsidRPr="00286602">
        <w:rPr>
          <w:rFonts w:asciiTheme="minorEastAsia" w:hAnsiTheme="minorEastAsia" w:hint="eastAsia"/>
          <w:szCs w:val="21"/>
        </w:rPr>
        <w:t>患者理解度の確認</w:t>
      </w:r>
      <w:r w:rsidRPr="00286602">
        <w:rPr>
          <w:rFonts w:asciiTheme="minorEastAsia" w:hAnsiTheme="minorEastAsia" w:hint="eastAsia"/>
          <w:szCs w:val="21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13188"/>
        <w:gridCol w:w="851"/>
      </w:tblGrid>
      <w:tr w:rsidR="005B2670" w:rsidRPr="00286602" w14:paraId="3147A597" w14:textId="77777777" w:rsidTr="009A7993">
        <w:tc>
          <w:tcPr>
            <w:tcW w:w="557" w:type="dxa"/>
            <w:vAlign w:val="center"/>
          </w:tcPr>
          <w:p w14:paraId="39700037" w14:textId="2F37BC48" w:rsidR="005B2670" w:rsidRPr="00286602" w:rsidRDefault="005B2670" w:rsidP="0059678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6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1</w:t>
            </w:r>
            <w:r w:rsidRPr="00286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188" w:type="dxa"/>
            <w:vAlign w:val="center"/>
          </w:tcPr>
          <w:p w14:paraId="18C502B1" w14:textId="77777777" w:rsidR="005B2670" w:rsidRPr="001A64DC" w:rsidRDefault="005B2670" w:rsidP="009A799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A64DC">
              <w:rPr>
                <w:rFonts w:ascii="Times New Roman" w:hAnsi="Times New Roman" w:cs="Times New Roman" w:hint="eastAsia"/>
                <w:sz w:val="20"/>
                <w:szCs w:val="20"/>
              </w:rPr>
              <w:t>患者申出療養による治療のため、定期的に岡山大学病院に通院が必要なことを説明し、患者が了承している。</w:t>
            </w:r>
          </w:p>
        </w:tc>
        <w:tc>
          <w:tcPr>
            <w:tcW w:w="851" w:type="dxa"/>
            <w:vAlign w:val="center"/>
          </w:tcPr>
          <w:p w14:paraId="5905096E" w14:textId="77777777" w:rsidR="005B2670" w:rsidRPr="00286602" w:rsidRDefault="005B2670" w:rsidP="009A79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F7D5F49" w14:textId="77777777" w:rsidR="005B2670" w:rsidRPr="001A64DC" w:rsidRDefault="005B2670" w:rsidP="00286602">
      <w:pPr>
        <w:spacing w:line="0" w:lineRule="atLeast"/>
        <w:rPr>
          <w:rFonts w:asciiTheme="minorEastAsia" w:hAnsiTheme="minorEastAsia"/>
          <w:sz w:val="2"/>
          <w:szCs w:val="2"/>
        </w:rPr>
      </w:pPr>
    </w:p>
    <w:sectPr w:rsidR="005B2670" w:rsidRPr="001A64DC" w:rsidSect="00040B92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BBB30" w14:textId="77777777" w:rsidR="00910CF8" w:rsidRDefault="00910CF8" w:rsidP="00DC7530">
      <w:r>
        <w:separator/>
      </w:r>
    </w:p>
  </w:endnote>
  <w:endnote w:type="continuationSeparator" w:id="0">
    <w:p w14:paraId="419386CD" w14:textId="77777777" w:rsidR="00910CF8" w:rsidRDefault="00910CF8" w:rsidP="00DC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DB397" w14:textId="77777777" w:rsidR="00910CF8" w:rsidRDefault="00910CF8" w:rsidP="00DC7530">
      <w:r>
        <w:separator/>
      </w:r>
    </w:p>
  </w:footnote>
  <w:footnote w:type="continuationSeparator" w:id="0">
    <w:p w14:paraId="384D9555" w14:textId="77777777" w:rsidR="00910CF8" w:rsidRDefault="00910CF8" w:rsidP="00DC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31003"/>
    <w:multiLevelType w:val="hybridMultilevel"/>
    <w:tmpl w:val="EA043DEC"/>
    <w:lvl w:ilvl="0" w:tplc="D8E8B602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9769C0"/>
    <w:multiLevelType w:val="hybridMultilevel"/>
    <w:tmpl w:val="5CFC9AE8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31681953"/>
    <w:multiLevelType w:val="hybridMultilevel"/>
    <w:tmpl w:val="63FE998E"/>
    <w:lvl w:ilvl="0" w:tplc="04090009">
      <w:start w:val="1"/>
      <w:numFmt w:val="bullet"/>
      <w:lvlText w:val="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32B91CB6"/>
    <w:multiLevelType w:val="hybridMultilevel"/>
    <w:tmpl w:val="E328F3D6"/>
    <w:lvl w:ilvl="0" w:tplc="FFE4864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4" w15:restartNumberingAfterBreak="0">
    <w:nsid w:val="45341E5C"/>
    <w:multiLevelType w:val="hybridMultilevel"/>
    <w:tmpl w:val="D9540F60"/>
    <w:lvl w:ilvl="0" w:tplc="04090009">
      <w:start w:val="1"/>
      <w:numFmt w:val="bullet"/>
      <w:lvlText w:val="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507F5EFD"/>
    <w:multiLevelType w:val="hybridMultilevel"/>
    <w:tmpl w:val="0C3C96DE"/>
    <w:lvl w:ilvl="0" w:tplc="7C8EF07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6" w15:restartNumberingAfterBreak="0">
    <w:nsid w:val="605271F7"/>
    <w:multiLevelType w:val="hybridMultilevel"/>
    <w:tmpl w:val="62C80ED4"/>
    <w:lvl w:ilvl="0" w:tplc="57CE0738">
      <w:start w:val="1"/>
      <w:numFmt w:val="upperRoman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9A07AF4"/>
    <w:multiLevelType w:val="hybridMultilevel"/>
    <w:tmpl w:val="4EF0E73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C7A3A9E"/>
    <w:multiLevelType w:val="hybridMultilevel"/>
    <w:tmpl w:val="65362D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054D90"/>
    <w:multiLevelType w:val="hybridMultilevel"/>
    <w:tmpl w:val="62AAAE9A"/>
    <w:lvl w:ilvl="0" w:tplc="BD18BD1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0" w15:restartNumberingAfterBreak="0">
    <w:nsid w:val="7E6A777A"/>
    <w:multiLevelType w:val="hybridMultilevel"/>
    <w:tmpl w:val="CFA0EA7A"/>
    <w:lvl w:ilvl="0" w:tplc="84CCEED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 w16cid:durableId="1704987170">
    <w:abstractNumId w:val="8"/>
  </w:num>
  <w:num w:numId="2" w16cid:durableId="469902143">
    <w:abstractNumId w:val="0"/>
  </w:num>
  <w:num w:numId="3" w16cid:durableId="1382437492">
    <w:abstractNumId w:val="1"/>
  </w:num>
  <w:num w:numId="4" w16cid:durableId="78257810">
    <w:abstractNumId w:val="6"/>
  </w:num>
  <w:num w:numId="5" w16cid:durableId="214586748">
    <w:abstractNumId w:val="7"/>
  </w:num>
  <w:num w:numId="6" w16cid:durableId="941109043">
    <w:abstractNumId w:val="2"/>
  </w:num>
  <w:num w:numId="7" w16cid:durableId="14969586">
    <w:abstractNumId w:val="4"/>
  </w:num>
  <w:num w:numId="8" w16cid:durableId="1866093482">
    <w:abstractNumId w:val="5"/>
  </w:num>
  <w:num w:numId="9" w16cid:durableId="302933828">
    <w:abstractNumId w:val="3"/>
  </w:num>
  <w:num w:numId="10" w16cid:durableId="14036285">
    <w:abstractNumId w:val="9"/>
  </w:num>
  <w:num w:numId="11" w16cid:durableId="7128530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E1"/>
    <w:rsid w:val="00040B92"/>
    <w:rsid w:val="00045EC0"/>
    <w:rsid w:val="00082B97"/>
    <w:rsid w:val="000B75D4"/>
    <w:rsid w:val="001A64DC"/>
    <w:rsid w:val="002001EF"/>
    <w:rsid w:val="002161BF"/>
    <w:rsid w:val="002222B5"/>
    <w:rsid w:val="00262B20"/>
    <w:rsid w:val="00286602"/>
    <w:rsid w:val="00304F7B"/>
    <w:rsid w:val="00391AAC"/>
    <w:rsid w:val="003C2BDB"/>
    <w:rsid w:val="00410ADC"/>
    <w:rsid w:val="0044267E"/>
    <w:rsid w:val="0044416B"/>
    <w:rsid w:val="00481518"/>
    <w:rsid w:val="004F514C"/>
    <w:rsid w:val="00527746"/>
    <w:rsid w:val="00564B19"/>
    <w:rsid w:val="00596787"/>
    <w:rsid w:val="005B2670"/>
    <w:rsid w:val="005B3EF3"/>
    <w:rsid w:val="00615BDB"/>
    <w:rsid w:val="006F1E6C"/>
    <w:rsid w:val="006F1F7A"/>
    <w:rsid w:val="007358E3"/>
    <w:rsid w:val="00777719"/>
    <w:rsid w:val="007D6927"/>
    <w:rsid w:val="007F4C7E"/>
    <w:rsid w:val="00804CE1"/>
    <w:rsid w:val="00872299"/>
    <w:rsid w:val="00910CF8"/>
    <w:rsid w:val="0097740B"/>
    <w:rsid w:val="00991A8F"/>
    <w:rsid w:val="009D5F2C"/>
    <w:rsid w:val="009E5FD8"/>
    <w:rsid w:val="00A06D13"/>
    <w:rsid w:val="00A44EF8"/>
    <w:rsid w:val="00AD30D4"/>
    <w:rsid w:val="00AE5636"/>
    <w:rsid w:val="00B024A2"/>
    <w:rsid w:val="00B354D4"/>
    <w:rsid w:val="00B62A24"/>
    <w:rsid w:val="00C24AF7"/>
    <w:rsid w:val="00C47E2E"/>
    <w:rsid w:val="00C92190"/>
    <w:rsid w:val="00C92F1A"/>
    <w:rsid w:val="00D42C75"/>
    <w:rsid w:val="00DC7530"/>
    <w:rsid w:val="00DD7112"/>
    <w:rsid w:val="00E736EE"/>
    <w:rsid w:val="00F12516"/>
    <w:rsid w:val="00F551D9"/>
    <w:rsid w:val="00F66595"/>
    <w:rsid w:val="00F73A98"/>
    <w:rsid w:val="00FB5460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4810A"/>
  <w15:chartTrackingRefBased/>
  <w15:docId w15:val="{044DDB87-D136-4B2C-AE78-F2077090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530"/>
  </w:style>
  <w:style w:type="paragraph" w:styleId="a5">
    <w:name w:val="footer"/>
    <w:basedOn w:val="a"/>
    <w:link w:val="a6"/>
    <w:uiPriority w:val="99"/>
    <w:unhideWhenUsed/>
    <w:rsid w:val="00DC7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530"/>
  </w:style>
  <w:style w:type="table" w:styleId="a7">
    <w:name w:val="Table Grid"/>
    <w:basedOn w:val="a1"/>
    <w:uiPriority w:val="39"/>
    <w:rsid w:val="00527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774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B26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26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B2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5B26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2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B2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26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56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449D-AA1D-42D9-AC18-58CF7C52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患者申出療養（NCCH1901）申込フォーム</vt:lpstr>
    </vt:vector>
  </TitlesOfParts>
  <Manager/>
  <Company>岡山大学病院</Company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患者申出療養（NCCH1901）申込フォーム</dc:title>
  <dc:subject>遺伝子プロファイリングに基づく推奨治療による患者申出療養</dc:subject>
  <dc:creator>臨床遺伝子診療科</dc:creator>
  <cp:keywords/>
  <dc:description/>
  <cp:lastModifiedBy>冨田 秀太</cp:lastModifiedBy>
  <cp:revision>9</cp:revision>
  <dcterms:created xsi:type="dcterms:W3CDTF">2025-01-06T08:19:00Z</dcterms:created>
  <dcterms:modified xsi:type="dcterms:W3CDTF">2025-01-06T09:26:00Z</dcterms:modified>
  <cp:category/>
</cp:coreProperties>
</file>